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9F" w:rsidRDefault="00F6259F" w:rsidP="00F6259F">
      <w:pPr>
        <w:jc w:val="center"/>
        <w:rPr>
          <w:b/>
          <w:sz w:val="24"/>
          <w:szCs w:val="24"/>
        </w:rPr>
      </w:pPr>
      <w:r w:rsidRPr="005742FF">
        <w:rPr>
          <w:b/>
          <w:sz w:val="24"/>
          <w:szCs w:val="24"/>
        </w:rPr>
        <w:t>Lee Planning Board</w:t>
      </w:r>
    </w:p>
    <w:p w:rsidR="00F6259F" w:rsidRDefault="00F6259F" w:rsidP="00F625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 Main Street</w:t>
      </w:r>
    </w:p>
    <w:p w:rsidR="00F6259F" w:rsidRDefault="00F6259F" w:rsidP="00F625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Lee, Massachusetts 01238</w:t>
      </w:r>
    </w:p>
    <w:p w:rsidR="00F6259F" w:rsidRPr="005742FF" w:rsidRDefault="00F6259F" w:rsidP="00F625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April 13</w:t>
      </w:r>
      <w:r w:rsidRPr="005742FF">
        <w:rPr>
          <w:b/>
          <w:sz w:val="24"/>
          <w:szCs w:val="24"/>
        </w:rPr>
        <w:t>, 2015</w:t>
      </w:r>
    </w:p>
    <w:p w:rsidR="00F6259F" w:rsidRDefault="00F6259F" w:rsidP="00F6259F">
      <w:pPr>
        <w:rPr>
          <w:sz w:val="24"/>
          <w:szCs w:val="24"/>
        </w:rPr>
      </w:pPr>
      <w:r w:rsidRPr="005742FF">
        <w:rPr>
          <w:b/>
          <w:sz w:val="24"/>
          <w:szCs w:val="24"/>
        </w:rPr>
        <w:t>Present:</w:t>
      </w:r>
      <w:r>
        <w:rPr>
          <w:sz w:val="24"/>
          <w:szCs w:val="24"/>
        </w:rPr>
        <w:t xml:space="preserve"> Chairman, David Durante, Buck Donovan, Thomas Wickham, Shaun Hall and Harold Sherman </w:t>
      </w:r>
    </w:p>
    <w:p w:rsidR="007612D5" w:rsidRPr="00F6259F" w:rsidRDefault="007612D5">
      <w:pPr>
        <w:rPr>
          <w:b/>
          <w:sz w:val="24"/>
          <w:szCs w:val="24"/>
        </w:rPr>
      </w:pPr>
      <w:r w:rsidRPr="00F6259F">
        <w:rPr>
          <w:b/>
          <w:sz w:val="24"/>
          <w:szCs w:val="24"/>
        </w:rPr>
        <w:t>AJT Realty Trust/905 Pleasant Street/Site Plan/Special Permit</w:t>
      </w:r>
    </w:p>
    <w:p w:rsidR="00916359" w:rsidRPr="00F6259F" w:rsidRDefault="00916359">
      <w:pPr>
        <w:rPr>
          <w:sz w:val="24"/>
          <w:szCs w:val="24"/>
        </w:rPr>
      </w:pPr>
      <w:r w:rsidRPr="00F6259F">
        <w:rPr>
          <w:sz w:val="24"/>
          <w:szCs w:val="24"/>
        </w:rPr>
        <w:t>Buck Donovan recused himself from the discussion. Attorney Don Hunter stated that</w:t>
      </w:r>
      <w:r w:rsidR="00A41353">
        <w:rPr>
          <w:sz w:val="24"/>
          <w:szCs w:val="24"/>
        </w:rPr>
        <w:t xml:space="preserve"> they</w:t>
      </w:r>
      <w:r w:rsidRPr="00F6259F">
        <w:rPr>
          <w:sz w:val="24"/>
          <w:szCs w:val="24"/>
        </w:rPr>
        <w:t xml:space="preserve"> would like to proceed forward with a 4 member board.</w:t>
      </w:r>
      <w:r w:rsidR="00410CA0">
        <w:rPr>
          <w:sz w:val="24"/>
          <w:szCs w:val="24"/>
        </w:rPr>
        <w:t xml:space="preserve"> </w:t>
      </w:r>
      <w:r w:rsidR="00BF4462">
        <w:rPr>
          <w:sz w:val="24"/>
          <w:szCs w:val="24"/>
        </w:rPr>
        <w:t xml:space="preserve"> Attorney </w:t>
      </w:r>
      <w:r w:rsidR="00410CA0">
        <w:rPr>
          <w:sz w:val="24"/>
          <w:szCs w:val="24"/>
        </w:rPr>
        <w:t>Jeremia Pollard</w:t>
      </w:r>
      <w:r w:rsidR="00775546">
        <w:rPr>
          <w:sz w:val="24"/>
          <w:szCs w:val="24"/>
        </w:rPr>
        <w:t>,</w:t>
      </w:r>
      <w:r w:rsidR="00410CA0">
        <w:rPr>
          <w:sz w:val="24"/>
          <w:szCs w:val="24"/>
        </w:rPr>
        <w:t xml:space="preserve"> Town Counsel was in attendance. </w:t>
      </w:r>
    </w:p>
    <w:p w:rsidR="00111625" w:rsidRDefault="002A1871">
      <w:pPr>
        <w:rPr>
          <w:sz w:val="24"/>
          <w:szCs w:val="24"/>
        </w:rPr>
      </w:pPr>
      <w:r>
        <w:rPr>
          <w:sz w:val="24"/>
          <w:szCs w:val="24"/>
        </w:rPr>
        <w:t>Attorney Don Hunter represented Thomas Touponce in a request for approval of a Special Permit for a retail use of the property.  The property is locat</w:t>
      </w:r>
      <w:r w:rsidR="00A41353">
        <w:rPr>
          <w:sz w:val="24"/>
          <w:szCs w:val="24"/>
        </w:rPr>
        <w:t>ed at 905 Pleasant Street</w:t>
      </w:r>
      <w:r>
        <w:rPr>
          <w:sz w:val="24"/>
          <w:szCs w:val="24"/>
        </w:rPr>
        <w:t xml:space="preserve"> i</w:t>
      </w:r>
      <w:r w:rsidR="00916359" w:rsidRPr="00F6259F">
        <w:rPr>
          <w:sz w:val="24"/>
          <w:szCs w:val="24"/>
        </w:rPr>
        <w:t>n the Industrial zoning district.</w:t>
      </w:r>
      <w:r>
        <w:rPr>
          <w:sz w:val="24"/>
          <w:szCs w:val="24"/>
        </w:rPr>
        <w:t xml:space="preserve">  Several members of the Planning Board attended a site visit to the property on</w:t>
      </w:r>
      <w:r w:rsidR="00916359" w:rsidRPr="00F6259F">
        <w:rPr>
          <w:sz w:val="24"/>
          <w:szCs w:val="24"/>
        </w:rPr>
        <w:t xml:space="preserve"> April 9</w:t>
      </w:r>
      <w:r w:rsidR="00916359" w:rsidRPr="00F6259F">
        <w:rPr>
          <w:sz w:val="24"/>
          <w:szCs w:val="24"/>
          <w:vertAlign w:val="superscript"/>
        </w:rPr>
        <w:t>th</w:t>
      </w:r>
      <w:r w:rsidR="00916359" w:rsidRPr="00F6259F">
        <w:rPr>
          <w:sz w:val="24"/>
          <w:szCs w:val="24"/>
        </w:rPr>
        <w:t>.</w:t>
      </w:r>
      <w:r>
        <w:rPr>
          <w:sz w:val="24"/>
          <w:szCs w:val="24"/>
        </w:rPr>
        <w:t xml:space="preserve">  There were several issues brought up at the site visit such as existing st</w:t>
      </w:r>
      <w:r w:rsidR="00916359" w:rsidRPr="00F6259F">
        <w:rPr>
          <w:sz w:val="24"/>
          <w:szCs w:val="24"/>
        </w:rPr>
        <w:t>ructure</w:t>
      </w:r>
      <w:r>
        <w:rPr>
          <w:sz w:val="24"/>
          <w:szCs w:val="24"/>
        </w:rPr>
        <w:t>s</w:t>
      </w:r>
      <w:r w:rsidR="00916359" w:rsidRPr="00F6259F">
        <w:rPr>
          <w:sz w:val="24"/>
          <w:szCs w:val="24"/>
        </w:rPr>
        <w:t xml:space="preserve"> on the property</w:t>
      </w:r>
      <w:r>
        <w:rPr>
          <w:sz w:val="24"/>
          <w:szCs w:val="24"/>
        </w:rPr>
        <w:t xml:space="preserve"> were </w:t>
      </w:r>
      <w:r w:rsidR="00916359" w:rsidRPr="00F6259F">
        <w:rPr>
          <w:sz w:val="24"/>
          <w:szCs w:val="24"/>
        </w:rPr>
        <w:t xml:space="preserve">not compliant with table of dimensional requirements </w:t>
      </w:r>
      <w:r w:rsidR="00A47FA8">
        <w:rPr>
          <w:sz w:val="24"/>
          <w:szCs w:val="24"/>
        </w:rPr>
        <w:t xml:space="preserve">because they were </w:t>
      </w:r>
      <w:r>
        <w:rPr>
          <w:sz w:val="24"/>
          <w:szCs w:val="24"/>
        </w:rPr>
        <w:t xml:space="preserve">located in the </w:t>
      </w:r>
      <w:r w:rsidR="00916359" w:rsidRPr="00F6259F">
        <w:rPr>
          <w:sz w:val="24"/>
          <w:szCs w:val="24"/>
        </w:rPr>
        <w:t xml:space="preserve">front setback and also </w:t>
      </w:r>
      <w:r w:rsidR="00A41353">
        <w:rPr>
          <w:sz w:val="24"/>
          <w:szCs w:val="24"/>
        </w:rPr>
        <w:t xml:space="preserve">excessive </w:t>
      </w:r>
      <w:r w:rsidR="00916359" w:rsidRPr="00F6259F">
        <w:rPr>
          <w:sz w:val="24"/>
          <w:szCs w:val="24"/>
        </w:rPr>
        <w:t>signage on the property.</w:t>
      </w:r>
    </w:p>
    <w:p w:rsidR="00E726C9" w:rsidRPr="00F6259F" w:rsidRDefault="00916359">
      <w:pPr>
        <w:rPr>
          <w:sz w:val="24"/>
          <w:szCs w:val="24"/>
        </w:rPr>
      </w:pPr>
      <w:r w:rsidRPr="00F6259F">
        <w:rPr>
          <w:sz w:val="24"/>
          <w:szCs w:val="24"/>
        </w:rPr>
        <w:t xml:space="preserve"> </w:t>
      </w:r>
      <w:r w:rsidR="00410CA0">
        <w:rPr>
          <w:sz w:val="24"/>
          <w:szCs w:val="24"/>
        </w:rPr>
        <w:t xml:space="preserve">The Building Commissioner determined that this was a reuse of an existing structure.  </w:t>
      </w:r>
      <w:r w:rsidR="00EB0A01">
        <w:rPr>
          <w:sz w:val="24"/>
          <w:szCs w:val="24"/>
        </w:rPr>
        <w:t>There was a discussion that the structures in the front</w:t>
      </w:r>
      <w:r w:rsidR="00FA2A4A">
        <w:rPr>
          <w:sz w:val="24"/>
          <w:szCs w:val="24"/>
        </w:rPr>
        <w:t xml:space="preserve"> </w:t>
      </w:r>
      <w:r w:rsidR="00EB0A01">
        <w:rPr>
          <w:sz w:val="24"/>
          <w:szCs w:val="24"/>
        </w:rPr>
        <w:t>yard setback</w:t>
      </w:r>
      <w:r w:rsidR="00A41353">
        <w:rPr>
          <w:sz w:val="24"/>
          <w:szCs w:val="24"/>
        </w:rPr>
        <w:t xml:space="preserve"> would require</w:t>
      </w:r>
      <w:r w:rsidR="00FA2A4A">
        <w:rPr>
          <w:sz w:val="24"/>
          <w:szCs w:val="24"/>
        </w:rPr>
        <w:t xml:space="preserve"> a variance from </w:t>
      </w:r>
      <w:r w:rsidR="00EB0A01">
        <w:rPr>
          <w:sz w:val="24"/>
          <w:szCs w:val="24"/>
        </w:rPr>
        <w:t>the ZBA.  Attorney Hunter suggested that the board g</w:t>
      </w:r>
      <w:r w:rsidRPr="00F6259F">
        <w:rPr>
          <w:sz w:val="24"/>
          <w:szCs w:val="24"/>
        </w:rPr>
        <w:t>rant the special per</w:t>
      </w:r>
      <w:r w:rsidR="00EB0A01">
        <w:rPr>
          <w:sz w:val="24"/>
          <w:szCs w:val="24"/>
        </w:rPr>
        <w:t>mit with the condition that the applicant</w:t>
      </w:r>
      <w:r w:rsidRPr="00F6259F">
        <w:rPr>
          <w:sz w:val="24"/>
          <w:szCs w:val="24"/>
        </w:rPr>
        <w:t xml:space="preserve"> seek</w:t>
      </w:r>
      <w:r w:rsidR="00EB0A01">
        <w:rPr>
          <w:sz w:val="24"/>
          <w:szCs w:val="24"/>
        </w:rPr>
        <w:t>s a variance from</w:t>
      </w:r>
      <w:r w:rsidRPr="00F6259F">
        <w:rPr>
          <w:sz w:val="24"/>
          <w:szCs w:val="24"/>
        </w:rPr>
        <w:t xml:space="preserve"> the ZBA for the structures in the </w:t>
      </w:r>
      <w:r w:rsidR="00DB184E" w:rsidRPr="00F6259F">
        <w:rPr>
          <w:sz w:val="24"/>
          <w:szCs w:val="24"/>
        </w:rPr>
        <w:t>front yard</w:t>
      </w:r>
      <w:r w:rsidRPr="00F6259F">
        <w:rPr>
          <w:sz w:val="24"/>
          <w:szCs w:val="24"/>
        </w:rPr>
        <w:t xml:space="preserve"> setback and also the sign</w:t>
      </w:r>
      <w:r w:rsidR="00EB0A01">
        <w:rPr>
          <w:sz w:val="24"/>
          <w:szCs w:val="24"/>
        </w:rPr>
        <w:t>s</w:t>
      </w:r>
      <w:r w:rsidR="00DA7204">
        <w:rPr>
          <w:sz w:val="24"/>
          <w:szCs w:val="24"/>
        </w:rPr>
        <w:t xml:space="preserve"> that are in</w:t>
      </w:r>
      <w:r w:rsidRPr="00F6259F">
        <w:rPr>
          <w:sz w:val="24"/>
          <w:szCs w:val="24"/>
        </w:rPr>
        <w:t xml:space="preserve"> the front setback.  </w:t>
      </w:r>
    </w:p>
    <w:p w:rsidR="00E726C9" w:rsidRDefault="00E726C9">
      <w:pPr>
        <w:rPr>
          <w:sz w:val="24"/>
          <w:szCs w:val="24"/>
        </w:rPr>
      </w:pPr>
      <w:r w:rsidRPr="00F6259F">
        <w:rPr>
          <w:sz w:val="24"/>
          <w:szCs w:val="24"/>
        </w:rPr>
        <w:t xml:space="preserve">Town Counsel stated that the planning board is only permitting the uses before them. </w:t>
      </w:r>
      <w:r w:rsidR="00FA2A4A">
        <w:rPr>
          <w:sz w:val="24"/>
          <w:szCs w:val="24"/>
        </w:rPr>
        <w:t>Attorney Hunter stated that all the use</w:t>
      </w:r>
      <w:r w:rsidR="00407434">
        <w:rPr>
          <w:sz w:val="24"/>
          <w:szCs w:val="24"/>
        </w:rPr>
        <w:t>s</w:t>
      </w:r>
      <w:r w:rsidR="00FA2A4A">
        <w:rPr>
          <w:sz w:val="24"/>
          <w:szCs w:val="24"/>
        </w:rPr>
        <w:t xml:space="preserve"> are defined in</w:t>
      </w:r>
      <w:r w:rsidR="001827F5" w:rsidRPr="00F6259F">
        <w:rPr>
          <w:sz w:val="24"/>
          <w:szCs w:val="24"/>
        </w:rPr>
        <w:t xml:space="preserve"> exhibit A included with the application.</w:t>
      </w:r>
    </w:p>
    <w:p w:rsidR="00BF4462" w:rsidRPr="00F6259F" w:rsidRDefault="00BF4462">
      <w:pPr>
        <w:rPr>
          <w:sz w:val="24"/>
          <w:szCs w:val="24"/>
        </w:rPr>
      </w:pPr>
      <w:r>
        <w:rPr>
          <w:sz w:val="24"/>
          <w:szCs w:val="24"/>
        </w:rPr>
        <w:t xml:space="preserve">There was some discussion regarding the structures that were located on the town easement.  It was suggested that a condition was in the Special Permit pertaining to the easement. </w:t>
      </w:r>
    </w:p>
    <w:p w:rsidR="003C69EB" w:rsidRPr="00F6259F" w:rsidRDefault="003C69EB">
      <w:pPr>
        <w:rPr>
          <w:sz w:val="24"/>
          <w:szCs w:val="24"/>
        </w:rPr>
      </w:pPr>
      <w:r w:rsidRPr="00F6259F">
        <w:rPr>
          <w:sz w:val="24"/>
          <w:szCs w:val="24"/>
        </w:rPr>
        <w:t xml:space="preserve">Attorney Jeremia Pollard </w:t>
      </w:r>
      <w:r w:rsidR="00FA2A4A">
        <w:rPr>
          <w:sz w:val="24"/>
          <w:szCs w:val="24"/>
        </w:rPr>
        <w:t xml:space="preserve">stated that he </w:t>
      </w:r>
      <w:r w:rsidRPr="00F6259F">
        <w:rPr>
          <w:sz w:val="24"/>
          <w:szCs w:val="24"/>
        </w:rPr>
        <w:t>will draft conditions</w:t>
      </w:r>
      <w:r w:rsidR="00FA2A4A">
        <w:rPr>
          <w:sz w:val="24"/>
          <w:szCs w:val="24"/>
        </w:rPr>
        <w:t xml:space="preserve"> of the Special Permit. </w:t>
      </w:r>
      <w:r w:rsidRPr="00F6259F">
        <w:rPr>
          <w:sz w:val="24"/>
          <w:szCs w:val="24"/>
        </w:rPr>
        <w:t xml:space="preserve"> Attorney Don Hunter </w:t>
      </w:r>
      <w:r w:rsidR="00FA2A4A">
        <w:rPr>
          <w:sz w:val="24"/>
          <w:szCs w:val="24"/>
        </w:rPr>
        <w:t xml:space="preserve">stated he </w:t>
      </w:r>
      <w:r w:rsidRPr="00F6259F">
        <w:rPr>
          <w:sz w:val="24"/>
          <w:szCs w:val="24"/>
        </w:rPr>
        <w:t>will draft the findings.</w:t>
      </w:r>
    </w:p>
    <w:p w:rsidR="00D34ADE" w:rsidRPr="00F6259F" w:rsidRDefault="008A4A3C">
      <w:pPr>
        <w:rPr>
          <w:sz w:val="24"/>
          <w:szCs w:val="24"/>
        </w:rPr>
      </w:pPr>
      <w:r>
        <w:rPr>
          <w:sz w:val="24"/>
          <w:szCs w:val="24"/>
        </w:rPr>
        <w:t>The Chairman made a motion to continue this public hearing</w:t>
      </w:r>
      <w:r w:rsidR="003C69EB" w:rsidRPr="00F6259F">
        <w:rPr>
          <w:sz w:val="24"/>
          <w:szCs w:val="24"/>
        </w:rPr>
        <w:t xml:space="preserve"> to April 27</w:t>
      </w:r>
      <w:r w:rsidR="003C69EB" w:rsidRPr="00F625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8:00 P.M. This motion was seconded by Tom and was unanimously approved,</w:t>
      </w:r>
      <w:r w:rsidR="003C69EB" w:rsidRPr="00F6259F">
        <w:rPr>
          <w:sz w:val="24"/>
          <w:szCs w:val="24"/>
        </w:rPr>
        <w:t xml:space="preserve"> 4-0.</w:t>
      </w:r>
    </w:p>
    <w:p w:rsidR="007603F4" w:rsidRDefault="007603F4">
      <w:pPr>
        <w:rPr>
          <w:b/>
          <w:sz w:val="24"/>
          <w:szCs w:val="24"/>
        </w:rPr>
      </w:pPr>
    </w:p>
    <w:p w:rsidR="007603F4" w:rsidRDefault="007603F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Lee Planning Board – Minutes – April 13, 2015</w:t>
      </w:r>
    </w:p>
    <w:p w:rsidR="007612D5" w:rsidRPr="00F6259F" w:rsidRDefault="007612D5">
      <w:pPr>
        <w:rPr>
          <w:b/>
          <w:sz w:val="24"/>
          <w:szCs w:val="24"/>
        </w:rPr>
      </w:pPr>
      <w:r w:rsidRPr="00F6259F">
        <w:rPr>
          <w:b/>
          <w:sz w:val="24"/>
          <w:szCs w:val="24"/>
        </w:rPr>
        <w:t>Daniel Dus/850 Summer Street/Site Plan Review</w:t>
      </w:r>
    </w:p>
    <w:p w:rsidR="003C69EB" w:rsidRPr="00F6259F" w:rsidRDefault="003C69EB">
      <w:pPr>
        <w:rPr>
          <w:sz w:val="24"/>
          <w:szCs w:val="24"/>
        </w:rPr>
      </w:pPr>
      <w:r w:rsidRPr="00F6259F">
        <w:rPr>
          <w:sz w:val="24"/>
          <w:szCs w:val="24"/>
        </w:rPr>
        <w:t>At</w:t>
      </w:r>
      <w:r w:rsidR="00136CE0">
        <w:rPr>
          <w:sz w:val="24"/>
          <w:szCs w:val="24"/>
        </w:rPr>
        <w:t>torney Gianacolopoulos represent</w:t>
      </w:r>
      <w:r w:rsidRPr="00F6259F">
        <w:rPr>
          <w:sz w:val="24"/>
          <w:szCs w:val="24"/>
        </w:rPr>
        <w:t xml:space="preserve">ed Daniel Dus </w:t>
      </w:r>
      <w:r w:rsidR="00FA2A4A">
        <w:rPr>
          <w:sz w:val="24"/>
          <w:szCs w:val="24"/>
        </w:rPr>
        <w:t>in</w:t>
      </w:r>
      <w:r w:rsidR="00BF4462">
        <w:rPr>
          <w:sz w:val="24"/>
          <w:szCs w:val="24"/>
        </w:rPr>
        <w:t xml:space="preserve"> the presentation of a project that involves</w:t>
      </w:r>
      <w:r w:rsidR="00FA2A4A">
        <w:rPr>
          <w:sz w:val="24"/>
          <w:szCs w:val="24"/>
        </w:rPr>
        <w:t xml:space="preserve"> the conversion of</w:t>
      </w:r>
      <w:r w:rsidRPr="00F6259F">
        <w:rPr>
          <w:sz w:val="24"/>
          <w:szCs w:val="24"/>
        </w:rPr>
        <w:t xml:space="preserve"> assembly hall </w:t>
      </w:r>
      <w:r w:rsidR="00A41353">
        <w:rPr>
          <w:sz w:val="24"/>
          <w:szCs w:val="24"/>
        </w:rPr>
        <w:t>in</w:t>
      </w:r>
      <w:r w:rsidRPr="00F6259F">
        <w:rPr>
          <w:sz w:val="24"/>
          <w:szCs w:val="24"/>
        </w:rPr>
        <w:t>to a single family residence.</w:t>
      </w:r>
      <w:r w:rsidR="00FA2A4A">
        <w:rPr>
          <w:sz w:val="24"/>
          <w:szCs w:val="24"/>
        </w:rPr>
        <w:t xml:space="preserve"> </w:t>
      </w:r>
      <w:r w:rsidR="00407434">
        <w:rPr>
          <w:sz w:val="24"/>
          <w:szCs w:val="24"/>
        </w:rPr>
        <w:t xml:space="preserve">The applicant is seeking approval of a site plan for the project. </w:t>
      </w:r>
      <w:r w:rsidR="00805138">
        <w:rPr>
          <w:sz w:val="24"/>
          <w:szCs w:val="24"/>
        </w:rPr>
        <w:t xml:space="preserve">The applicant is seeking an amendment to the original Special Permit for which the Board of Selectmen is the permitting authority. </w:t>
      </w:r>
      <w:r w:rsidR="003A067A">
        <w:rPr>
          <w:sz w:val="24"/>
          <w:szCs w:val="24"/>
        </w:rPr>
        <w:t xml:space="preserve">They are requesting a waiver from strict site plan requirements. </w:t>
      </w:r>
      <w:r w:rsidR="00407434">
        <w:rPr>
          <w:sz w:val="24"/>
          <w:szCs w:val="24"/>
        </w:rPr>
        <w:t xml:space="preserve">The property is located at 850 Summer Street. </w:t>
      </w:r>
      <w:r w:rsidR="00FA2A4A">
        <w:rPr>
          <w:sz w:val="24"/>
          <w:szCs w:val="24"/>
        </w:rPr>
        <w:t>There will be no</w:t>
      </w:r>
      <w:r w:rsidRPr="00F6259F">
        <w:rPr>
          <w:sz w:val="24"/>
          <w:szCs w:val="24"/>
        </w:rPr>
        <w:t xml:space="preserve"> significant impact on the area.</w:t>
      </w:r>
    </w:p>
    <w:p w:rsidR="000A10B8" w:rsidRPr="00F6259F" w:rsidRDefault="00C80AF7">
      <w:pPr>
        <w:rPr>
          <w:sz w:val="24"/>
          <w:szCs w:val="24"/>
        </w:rPr>
      </w:pPr>
      <w:r>
        <w:rPr>
          <w:sz w:val="24"/>
          <w:szCs w:val="24"/>
        </w:rPr>
        <w:t>A member of the board felt that the property had</w:t>
      </w:r>
      <w:r w:rsidR="00805138">
        <w:rPr>
          <w:sz w:val="24"/>
          <w:szCs w:val="24"/>
        </w:rPr>
        <w:t xml:space="preserve"> inadequate frontage and inadequate roadways</w:t>
      </w:r>
      <w:r w:rsidR="00A41353">
        <w:rPr>
          <w:sz w:val="24"/>
          <w:szCs w:val="24"/>
        </w:rPr>
        <w:t xml:space="preserve">. </w:t>
      </w:r>
      <w:r w:rsidR="000A10B8" w:rsidRPr="00F6259F">
        <w:rPr>
          <w:sz w:val="24"/>
          <w:szCs w:val="24"/>
        </w:rPr>
        <w:t xml:space="preserve"> </w:t>
      </w:r>
      <w:r w:rsidR="00FD15A8">
        <w:rPr>
          <w:sz w:val="24"/>
          <w:szCs w:val="24"/>
        </w:rPr>
        <w:t xml:space="preserve">The </w:t>
      </w:r>
      <w:r w:rsidR="00C321A9">
        <w:rPr>
          <w:sz w:val="24"/>
          <w:szCs w:val="24"/>
        </w:rPr>
        <w:t>maj</w:t>
      </w:r>
      <w:r w:rsidR="0072261D">
        <w:rPr>
          <w:sz w:val="24"/>
          <w:szCs w:val="24"/>
        </w:rPr>
        <w:t>ority of the board felt</w:t>
      </w:r>
      <w:r w:rsidR="00C321A9">
        <w:rPr>
          <w:sz w:val="24"/>
          <w:szCs w:val="24"/>
        </w:rPr>
        <w:t xml:space="preserve"> that the project </w:t>
      </w:r>
      <w:r w:rsidR="0072261D">
        <w:rPr>
          <w:sz w:val="24"/>
          <w:szCs w:val="24"/>
        </w:rPr>
        <w:t xml:space="preserve">should </w:t>
      </w:r>
      <w:r w:rsidR="00C321A9">
        <w:rPr>
          <w:sz w:val="24"/>
          <w:szCs w:val="24"/>
        </w:rPr>
        <w:t>be rejected</w:t>
      </w:r>
      <w:r w:rsidR="00BB506D">
        <w:rPr>
          <w:sz w:val="24"/>
          <w:szCs w:val="24"/>
        </w:rPr>
        <w:t xml:space="preserve"> on the request for a wai</w:t>
      </w:r>
      <w:r w:rsidR="00A41353">
        <w:rPr>
          <w:sz w:val="24"/>
          <w:szCs w:val="24"/>
        </w:rPr>
        <w:t>ver from strict site plan requirements</w:t>
      </w:r>
      <w:r w:rsidR="00BB506D">
        <w:rPr>
          <w:sz w:val="24"/>
          <w:szCs w:val="24"/>
        </w:rPr>
        <w:t>.  The Board felt</w:t>
      </w:r>
      <w:r w:rsidR="00C321A9">
        <w:rPr>
          <w:sz w:val="24"/>
          <w:szCs w:val="24"/>
        </w:rPr>
        <w:t xml:space="preserve"> the project should be dealt with under subdivis</w:t>
      </w:r>
      <w:r w:rsidR="00BB506D">
        <w:rPr>
          <w:sz w:val="24"/>
          <w:szCs w:val="24"/>
        </w:rPr>
        <w:t xml:space="preserve">ion control regulations and </w:t>
      </w:r>
      <w:r w:rsidR="00C321A9">
        <w:rPr>
          <w:sz w:val="24"/>
          <w:szCs w:val="24"/>
        </w:rPr>
        <w:t xml:space="preserve"> a c</w:t>
      </w:r>
      <w:r w:rsidR="00336B36" w:rsidRPr="00F6259F">
        <w:rPr>
          <w:sz w:val="24"/>
          <w:szCs w:val="24"/>
        </w:rPr>
        <w:t>omp</w:t>
      </w:r>
      <w:r w:rsidR="00C321A9">
        <w:rPr>
          <w:sz w:val="24"/>
          <w:szCs w:val="24"/>
        </w:rPr>
        <w:t>l</w:t>
      </w:r>
      <w:r w:rsidR="00336B36" w:rsidRPr="00F6259F">
        <w:rPr>
          <w:sz w:val="24"/>
          <w:szCs w:val="24"/>
        </w:rPr>
        <w:t>ete site plan</w:t>
      </w:r>
      <w:r w:rsidR="00C321A9">
        <w:rPr>
          <w:sz w:val="24"/>
          <w:szCs w:val="24"/>
        </w:rPr>
        <w:t xml:space="preserve"> for the project should be submitted. </w:t>
      </w:r>
    </w:p>
    <w:p w:rsidR="007612D5" w:rsidRPr="00F6259F" w:rsidRDefault="007612D5">
      <w:pPr>
        <w:rPr>
          <w:b/>
          <w:sz w:val="24"/>
          <w:szCs w:val="24"/>
        </w:rPr>
      </w:pPr>
      <w:r w:rsidRPr="00F6259F">
        <w:rPr>
          <w:b/>
          <w:sz w:val="24"/>
          <w:szCs w:val="24"/>
        </w:rPr>
        <w:t>Silverleaf Berkshires, Inc./Site Plan Review</w:t>
      </w:r>
    </w:p>
    <w:p w:rsidR="00336B36" w:rsidRPr="00F6259F" w:rsidRDefault="00336B36">
      <w:pPr>
        <w:rPr>
          <w:sz w:val="24"/>
          <w:szCs w:val="24"/>
        </w:rPr>
      </w:pPr>
      <w:r w:rsidRPr="00F6259F">
        <w:rPr>
          <w:sz w:val="24"/>
          <w:szCs w:val="24"/>
        </w:rPr>
        <w:t>Robert Fournier, SK Design Group represented Silverleaf Berkshire, Inc. in a request for site plan approval for an</w:t>
      </w:r>
      <w:r w:rsidR="005F7A83">
        <w:rPr>
          <w:sz w:val="24"/>
          <w:szCs w:val="24"/>
        </w:rPr>
        <w:t xml:space="preserve"> amendment to the Special P</w:t>
      </w:r>
      <w:r w:rsidRPr="00F6259F">
        <w:rPr>
          <w:sz w:val="24"/>
          <w:szCs w:val="24"/>
        </w:rPr>
        <w:t xml:space="preserve">ermit for extension of the parking lot. </w:t>
      </w:r>
      <w:r w:rsidR="00D97C6A">
        <w:rPr>
          <w:sz w:val="24"/>
          <w:szCs w:val="24"/>
        </w:rPr>
        <w:t xml:space="preserve"> </w:t>
      </w:r>
      <w:r w:rsidR="00AE0FDF">
        <w:rPr>
          <w:sz w:val="24"/>
          <w:szCs w:val="24"/>
        </w:rPr>
        <w:t xml:space="preserve">They are proposing three new lights in the parking area. </w:t>
      </w:r>
      <w:r w:rsidR="00D97C6A">
        <w:rPr>
          <w:sz w:val="24"/>
          <w:szCs w:val="24"/>
        </w:rPr>
        <w:t>They would need an amendment to their original Special Permit through the Board of Selectmen</w:t>
      </w:r>
      <w:r w:rsidR="00A07ED5">
        <w:rPr>
          <w:sz w:val="24"/>
          <w:szCs w:val="24"/>
        </w:rPr>
        <w:t xml:space="preserve"> for this project</w:t>
      </w:r>
      <w:r w:rsidR="00D97C6A">
        <w:rPr>
          <w:sz w:val="24"/>
          <w:szCs w:val="24"/>
        </w:rPr>
        <w:t>.</w:t>
      </w:r>
    </w:p>
    <w:p w:rsidR="00DB184E" w:rsidRPr="00F6259F" w:rsidRDefault="00DB184E">
      <w:pPr>
        <w:rPr>
          <w:sz w:val="24"/>
          <w:szCs w:val="24"/>
        </w:rPr>
      </w:pPr>
      <w:r w:rsidRPr="00F6259F">
        <w:rPr>
          <w:sz w:val="24"/>
          <w:szCs w:val="24"/>
        </w:rPr>
        <w:t xml:space="preserve">Tom </w:t>
      </w:r>
      <w:r w:rsidR="00C971A5">
        <w:rPr>
          <w:sz w:val="24"/>
          <w:szCs w:val="24"/>
        </w:rPr>
        <w:t xml:space="preserve">made a </w:t>
      </w:r>
      <w:r w:rsidRPr="00F6259F">
        <w:rPr>
          <w:sz w:val="24"/>
          <w:szCs w:val="24"/>
        </w:rPr>
        <w:t>motion to</w:t>
      </w:r>
      <w:r w:rsidR="00C971A5">
        <w:rPr>
          <w:sz w:val="24"/>
          <w:szCs w:val="24"/>
        </w:rPr>
        <w:t xml:space="preserve"> waive strict site plan requirements and </w:t>
      </w:r>
      <w:r w:rsidRPr="00F6259F">
        <w:rPr>
          <w:sz w:val="24"/>
          <w:szCs w:val="24"/>
        </w:rPr>
        <w:t xml:space="preserve">approve </w:t>
      </w:r>
      <w:r w:rsidR="00C971A5">
        <w:rPr>
          <w:sz w:val="24"/>
          <w:szCs w:val="24"/>
        </w:rPr>
        <w:t>the site plan as presented</w:t>
      </w:r>
      <w:r w:rsidRPr="00F6259F">
        <w:rPr>
          <w:sz w:val="24"/>
          <w:szCs w:val="24"/>
        </w:rPr>
        <w:t>.  This motion was seconded by Shaun and was unanimously approved,</w:t>
      </w:r>
      <w:r w:rsidR="003A067A">
        <w:rPr>
          <w:sz w:val="24"/>
          <w:szCs w:val="24"/>
        </w:rPr>
        <w:t xml:space="preserve"> </w:t>
      </w:r>
      <w:r w:rsidRPr="00F6259F">
        <w:rPr>
          <w:sz w:val="24"/>
          <w:szCs w:val="24"/>
        </w:rPr>
        <w:t>5-0.</w:t>
      </w:r>
    </w:p>
    <w:p w:rsidR="007612D5" w:rsidRDefault="007612D5">
      <w:pPr>
        <w:rPr>
          <w:b/>
          <w:sz w:val="24"/>
          <w:szCs w:val="24"/>
        </w:rPr>
      </w:pPr>
      <w:r w:rsidRPr="00F6259F">
        <w:rPr>
          <w:b/>
          <w:sz w:val="24"/>
          <w:szCs w:val="24"/>
        </w:rPr>
        <w:t>Andrew Willey Marble &amp; Granite/137 Main Street</w:t>
      </w:r>
    </w:p>
    <w:p w:rsidR="00AE0FDF" w:rsidRPr="00AE0FDF" w:rsidRDefault="00AE0FDF">
      <w:pPr>
        <w:rPr>
          <w:sz w:val="24"/>
          <w:szCs w:val="24"/>
        </w:rPr>
      </w:pPr>
      <w:r>
        <w:rPr>
          <w:sz w:val="24"/>
          <w:szCs w:val="24"/>
        </w:rPr>
        <w:t xml:space="preserve">Andrew Willey is seeking approval of a site plan review for a new business to be located at 137 Main Street. Mr. Willey is seeking approval of a sign permit for a 15 sq.ft. building sign. </w:t>
      </w:r>
    </w:p>
    <w:p w:rsidR="00D2333B" w:rsidRPr="00F6259F" w:rsidRDefault="00D2333B" w:rsidP="00D2333B">
      <w:pPr>
        <w:rPr>
          <w:sz w:val="24"/>
          <w:szCs w:val="24"/>
        </w:rPr>
      </w:pPr>
      <w:r w:rsidRPr="00F6259F">
        <w:rPr>
          <w:sz w:val="24"/>
          <w:szCs w:val="24"/>
        </w:rPr>
        <w:t xml:space="preserve">David </w:t>
      </w:r>
      <w:r w:rsidR="00AE0FDF">
        <w:rPr>
          <w:sz w:val="24"/>
          <w:szCs w:val="24"/>
        </w:rPr>
        <w:t xml:space="preserve"> made a </w:t>
      </w:r>
      <w:r w:rsidRPr="00F6259F">
        <w:rPr>
          <w:sz w:val="24"/>
          <w:szCs w:val="24"/>
        </w:rPr>
        <w:t>motion to</w:t>
      </w:r>
      <w:r w:rsidR="00AE0FDF">
        <w:rPr>
          <w:sz w:val="24"/>
          <w:szCs w:val="24"/>
        </w:rPr>
        <w:t xml:space="preserve"> waive strict site plan requirements and </w:t>
      </w:r>
      <w:r w:rsidRPr="00F6259F">
        <w:rPr>
          <w:sz w:val="24"/>
          <w:szCs w:val="24"/>
        </w:rPr>
        <w:t xml:space="preserve"> approve the site plan </w:t>
      </w:r>
      <w:r w:rsidR="00AE0FDF">
        <w:rPr>
          <w:sz w:val="24"/>
          <w:szCs w:val="24"/>
        </w:rPr>
        <w:t>as presented.</w:t>
      </w:r>
      <w:r w:rsidRPr="00F6259F">
        <w:rPr>
          <w:sz w:val="24"/>
          <w:szCs w:val="24"/>
        </w:rPr>
        <w:t xml:space="preserve">  This motion was seconded by Tom and was unanimously approved, 5-0.</w:t>
      </w:r>
    </w:p>
    <w:p w:rsidR="00D2333B" w:rsidRPr="00F6259F" w:rsidRDefault="00D2333B" w:rsidP="00D2333B">
      <w:pPr>
        <w:rPr>
          <w:sz w:val="24"/>
          <w:szCs w:val="24"/>
        </w:rPr>
      </w:pPr>
      <w:r w:rsidRPr="00F6259F">
        <w:rPr>
          <w:sz w:val="24"/>
          <w:szCs w:val="24"/>
        </w:rPr>
        <w:t xml:space="preserve">David </w:t>
      </w:r>
      <w:r w:rsidR="00AE0FDF">
        <w:rPr>
          <w:sz w:val="24"/>
          <w:szCs w:val="24"/>
        </w:rPr>
        <w:t xml:space="preserve"> made a </w:t>
      </w:r>
      <w:r w:rsidRPr="00F6259F">
        <w:rPr>
          <w:sz w:val="24"/>
          <w:szCs w:val="24"/>
        </w:rPr>
        <w:t xml:space="preserve">motion to </w:t>
      </w:r>
      <w:r w:rsidR="00AE0FDF">
        <w:rPr>
          <w:sz w:val="24"/>
          <w:szCs w:val="24"/>
        </w:rPr>
        <w:t xml:space="preserve">approve the </w:t>
      </w:r>
      <w:r w:rsidRPr="00F6259F">
        <w:rPr>
          <w:sz w:val="24"/>
          <w:szCs w:val="24"/>
        </w:rPr>
        <w:t>sign permit as presented.  This motion was seconded by Tom and was unanimously approved, 5-0.</w:t>
      </w:r>
    </w:p>
    <w:p w:rsidR="007612D5" w:rsidRPr="00F6259F" w:rsidRDefault="007612D5">
      <w:pPr>
        <w:rPr>
          <w:b/>
          <w:sz w:val="24"/>
          <w:szCs w:val="24"/>
        </w:rPr>
      </w:pPr>
      <w:r w:rsidRPr="00F6259F">
        <w:rPr>
          <w:b/>
          <w:sz w:val="24"/>
          <w:szCs w:val="24"/>
        </w:rPr>
        <w:t>Raymond Sabatelli/570 Devon Road/Form A</w:t>
      </w:r>
    </w:p>
    <w:p w:rsidR="00AE0FDF" w:rsidRDefault="00DB184E">
      <w:pPr>
        <w:rPr>
          <w:sz w:val="24"/>
          <w:szCs w:val="24"/>
        </w:rPr>
      </w:pPr>
      <w:r w:rsidRPr="00F6259F">
        <w:rPr>
          <w:sz w:val="24"/>
          <w:szCs w:val="24"/>
        </w:rPr>
        <w:t xml:space="preserve">Sherman recused himself from the discussion. </w:t>
      </w:r>
      <w:r w:rsidR="00D97C6A">
        <w:rPr>
          <w:sz w:val="24"/>
          <w:szCs w:val="24"/>
        </w:rPr>
        <w:t xml:space="preserve"> </w:t>
      </w:r>
    </w:p>
    <w:p w:rsidR="007603F4" w:rsidRDefault="007603F4">
      <w:pPr>
        <w:rPr>
          <w:sz w:val="24"/>
          <w:szCs w:val="24"/>
        </w:rPr>
      </w:pPr>
    </w:p>
    <w:p w:rsidR="00A41353" w:rsidRDefault="00A41353" w:rsidP="007603F4">
      <w:pPr>
        <w:rPr>
          <w:b/>
          <w:sz w:val="24"/>
          <w:szCs w:val="24"/>
        </w:rPr>
      </w:pPr>
    </w:p>
    <w:p w:rsidR="007603F4" w:rsidRDefault="007603F4" w:rsidP="007603F4">
      <w:pPr>
        <w:rPr>
          <w:sz w:val="24"/>
          <w:szCs w:val="24"/>
        </w:rPr>
      </w:pPr>
      <w:r>
        <w:rPr>
          <w:b/>
          <w:sz w:val="24"/>
          <w:szCs w:val="24"/>
        </w:rPr>
        <w:t>Lee Planning Board – Minutes – April 13, 2015</w:t>
      </w:r>
    </w:p>
    <w:p w:rsidR="00DB184E" w:rsidRDefault="00D97C6A">
      <w:pPr>
        <w:rPr>
          <w:sz w:val="24"/>
          <w:szCs w:val="24"/>
        </w:rPr>
      </w:pPr>
      <w:r>
        <w:rPr>
          <w:sz w:val="24"/>
          <w:szCs w:val="24"/>
        </w:rPr>
        <w:t>Patrick McColgan</w:t>
      </w:r>
      <w:r w:rsidR="00131C03">
        <w:rPr>
          <w:sz w:val="24"/>
          <w:szCs w:val="24"/>
        </w:rPr>
        <w:t>, Taconic Land Consultants</w:t>
      </w:r>
      <w:r>
        <w:rPr>
          <w:sz w:val="24"/>
          <w:szCs w:val="24"/>
        </w:rPr>
        <w:t xml:space="preserve"> represented Raymond Sabatelli in a request for approval of a Form A for the division of a parcel of land located on Devon Road.  The plan depicted the reconfiguration of 570 &amp; 600 Devon Road, located on the north of Devon Road and on the west side of West Road being a reconfiguration of the Sabatelli property.  </w:t>
      </w:r>
    </w:p>
    <w:p w:rsidR="007612D5" w:rsidRPr="00F6259F" w:rsidRDefault="00AE0FDF">
      <w:pPr>
        <w:rPr>
          <w:b/>
          <w:sz w:val="24"/>
          <w:szCs w:val="24"/>
        </w:rPr>
      </w:pPr>
      <w:r>
        <w:rPr>
          <w:sz w:val="24"/>
          <w:szCs w:val="24"/>
        </w:rPr>
        <w:t>David made a motion to endorse the Form A for Raymond Sabatelli as presented.  This motion was seconded by Tom and was unanimously approved, 4-0. Sherman abstained.</w:t>
      </w:r>
    </w:p>
    <w:p w:rsidR="00D2333B" w:rsidRPr="00D2333B" w:rsidRDefault="00D2333B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business</w:t>
      </w:r>
    </w:p>
    <w:p w:rsidR="00F6259F" w:rsidRDefault="002436DA">
      <w:pPr>
        <w:rPr>
          <w:sz w:val="24"/>
          <w:szCs w:val="24"/>
        </w:rPr>
      </w:pPr>
      <w:r w:rsidRPr="00F6259F">
        <w:rPr>
          <w:sz w:val="24"/>
          <w:szCs w:val="24"/>
        </w:rPr>
        <w:t>Tom motion to approve the minutes of February 23</w:t>
      </w:r>
      <w:r w:rsidR="00111625">
        <w:rPr>
          <w:sz w:val="24"/>
          <w:szCs w:val="24"/>
        </w:rPr>
        <w:t>rd</w:t>
      </w:r>
      <w:r w:rsidRPr="00F6259F">
        <w:rPr>
          <w:sz w:val="24"/>
          <w:szCs w:val="24"/>
        </w:rPr>
        <w:t xml:space="preserve"> and March 9</w:t>
      </w:r>
      <w:r w:rsidR="00111625" w:rsidRPr="00111625">
        <w:rPr>
          <w:sz w:val="24"/>
          <w:szCs w:val="24"/>
          <w:vertAlign w:val="superscript"/>
        </w:rPr>
        <w:t>th</w:t>
      </w:r>
      <w:r w:rsidR="00111625">
        <w:rPr>
          <w:sz w:val="24"/>
          <w:szCs w:val="24"/>
        </w:rPr>
        <w:t xml:space="preserve"> </w:t>
      </w:r>
      <w:r w:rsidRPr="00F6259F">
        <w:rPr>
          <w:sz w:val="24"/>
          <w:szCs w:val="24"/>
        </w:rPr>
        <w:t xml:space="preserve"> as amended.  Shaun seconded and was unanimously approved,</w:t>
      </w:r>
      <w:r w:rsidR="00111625">
        <w:rPr>
          <w:sz w:val="24"/>
          <w:szCs w:val="24"/>
        </w:rPr>
        <w:t xml:space="preserve"> 4-0. Sherman abstained.</w:t>
      </w:r>
    </w:p>
    <w:p w:rsidR="00F6259F" w:rsidRDefault="00F6259F" w:rsidP="00F6259F">
      <w:pPr>
        <w:rPr>
          <w:sz w:val="24"/>
          <w:szCs w:val="24"/>
        </w:rPr>
      </w:pPr>
      <w:r>
        <w:rPr>
          <w:sz w:val="24"/>
          <w:szCs w:val="24"/>
        </w:rPr>
        <w:t>Tom made a motion to adjourn this meeting at 8:30 P.M.</w:t>
      </w:r>
    </w:p>
    <w:p w:rsidR="00F6259F" w:rsidRPr="00C07EF6" w:rsidRDefault="00F6259F" w:rsidP="00F6259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>Respectfully submitted</w:t>
      </w:r>
    </w:p>
    <w:p w:rsidR="00F6259F" w:rsidRPr="00C07EF6" w:rsidRDefault="00F6259F" w:rsidP="00F6259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>Jaimy Messana</w:t>
      </w:r>
    </w:p>
    <w:p w:rsidR="00F6259F" w:rsidRPr="00C07EF6" w:rsidRDefault="00F6259F" w:rsidP="00F6259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>Land Use Administrative Assistant</w:t>
      </w:r>
    </w:p>
    <w:p w:rsidR="00F6259F" w:rsidRPr="00C07EF6" w:rsidRDefault="00F6259F" w:rsidP="00F6259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6259F" w:rsidRPr="00C07EF6" w:rsidRDefault="00F6259F" w:rsidP="00F6259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>CC:</w:t>
      </w:r>
      <w:r w:rsidRPr="00C07EF6">
        <w:rPr>
          <w:color w:val="000000"/>
          <w:sz w:val="24"/>
          <w:szCs w:val="24"/>
        </w:rPr>
        <w:tab/>
        <w:t>Board of Health</w:t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  <w:t>Town Clerk</w:t>
      </w:r>
    </w:p>
    <w:p w:rsidR="00F6259F" w:rsidRPr="00C07EF6" w:rsidRDefault="00F6259F" w:rsidP="00F6259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ab/>
        <w:t>Principal Assessor</w:t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  <w:t>Historical Commission</w:t>
      </w:r>
    </w:p>
    <w:p w:rsidR="00F6259F" w:rsidRPr="00C07EF6" w:rsidRDefault="00F6259F" w:rsidP="00F6259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ab/>
        <w:t>Board of Public Works</w:t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  <w:t>Conservation Commission</w:t>
      </w:r>
    </w:p>
    <w:p w:rsidR="00F6259F" w:rsidRPr="00C07EF6" w:rsidRDefault="00F6259F" w:rsidP="00F6259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ab/>
        <w:t>Town Administrator</w:t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  <w:t xml:space="preserve">Building Inspector </w:t>
      </w:r>
    </w:p>
    <w:p w:rsidR="00F6259F" w:rsidRPr="00C07EF6" w:rsidRDefault="00F6259F" w:rsidP="00F6259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07EF6">
        <w:rPr>
          <w:color w:val="000000"/>
          <w:sz w:val="24"/>
          <w:szCs w:val="24"/>
        </w:rPr>
        <w:t xml:space="preserve">               Board of Selectmen</w:t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</w:r>
      <w:r w:rsidRPr="00C07EF6">
        <w:rPr>
          <w:color w:val="000000"/>
          <w:sz w:val="24"/>
          <w:szCs w:val="24"/>
        </w:rPr>
        <w:tab/>
        <w:t>Town Counsel</w:t>
      </w:r>
    </w:p>
    <w:p w:rsidR="00F6259F" w:rsidRPr="00C07EF6" w:rsidRDefault="00F6259F" w:rsidP="00F6259F">
      <w:pPr>
        <w:rPr>
          <w:sz w:val="24"/>
          <w:szCs w:val="24"/>
        </w:rPr>
      </w:pPr>
    </w:p>
    <w:p w:rsidR="00F6259F" w:rsidRDefault="00F6259F" w:rsidP="00F6259F">
      <w:pPr>
        <w:rPr>
          <w:sz w:val="24"/>
          <w:szCs w:val="24"/>
        </w:rPr>
      </w:pPr>
    </w:p>
    <w:p w:rsidR="00F6259F" w:rsidRPr="00124BED" w:rsidRDefault="00F6259F" w:rsidP="00F6259F">
      <w:pPr>
        <w:rPr>
          <w:sz w:val="24"/>
          <w:szCs w:val="24"/>
        </w:rPr>
      </w:pPr>
    </w:p>
    <w:p w:rsidR="00F6259F" w:rsidRPr="00F6259F" w:rsidRDefault="00F6259F">
      <w:pPr>
        <w:rPr>
          <w:sz w:val="24"/>
          <w:szCs w:val="24"/>
        </w:rPr>
      </w:pPr>
    </w:p>
    <w:sectPr w:rsidR="00F6259F" w:rsidRPr="00F6259F" w:rsidSect="00541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612D5"/>
    <w:rsid w:val="00004303"/>
    <w:rsid w:val="000A10B8"/>
    <w:rsid w:val="000E2889"/>
    <w:rsid w:val="00111625"/>
    <w:rsid w:val="00131C03"/>
    <w:rsid w:val="00136CE0"/>
    <w:rsid w:val="001827F5"/>
    <w:rsid w:val="0022677B"/>
    <w:rsid w:val="002436DA"/>
    <w:rsid w:val="002A1871"/>
    <w:rsid w:val="00336B36"/>
    <w:rsid w:val="003A067A"/>
    <w:rsid w:val="003C69EB"/>
    <w:rsid w:val="00407434"/>
    <w:rsid w:val="00410CA0"/>
    <w:rsid w:val="00541821"/>
    <w:rsid w:val="005F7A83"/>
    <w:rsid w:val="00666FC7"/>
    <w:rsid w:val="0072261D"/>
    <w:rsid w:val="007603F4"/>
    <w:rsid w:val="007612D5"/>
    <w:rsid w:val="00775546"/>
    <w:rsid w:val="007A3A3D"/>
    <w:rsid w:val="00805138"/>
    <w:rsid w:val="008A4A3C"/>
    <w:rsid w:val="00916359"/>
    <w:rsid w:val="00A07ED5"/>
    <w:rsid w:val="00A41353"/>
    <w:rsid w:val="00A47FA8"/>
    <w:rsid w:val="00A64C1F"/>
    <w:rsid w:val="00AE0FDF"/>
    <w:rsid w:val="00BB506D"/>
    <w:rsid w:val="00BF4462"/>
    <w:rsid w:val="00C321A9"/>
    <w:rsid w:val="00C80AF7"/>
    <w:rsid w:val="00C971A5"/>
    <w:rsid w:val="00D2333B"/>
    <w:rsid w:val="00D34ADE"/>
    <w:rsid w:val="00D97C6A"/>
    <w:rsid w:val="00DA7204"/>
    <w:rsid w:val="00DB184E"/>
    <w:rsid w:val="00E726C9"/>
    <w:rsid w:val="00EB0A01"/>
    <w:rsid w:val="00F6259F"/>
    <w:rsid w:val="00F83081"/>
    <w:rsid w:val="00FA2A4A"/>
    <w:rsid w:val="00FD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jmessana</dc:creator>
  <cp:lastModifiedBy>jmessana</cp:lastModifiedBy>
  <cp:revision>32</cp:revision>
  <cp:lastPrinted>2015-04-24T19:11:00Z</cp:lastPrinted>
  <dcterms:created xsi:type="dcterms:W3CDTF">2015-04-13T21:53:00Z</dcterms:created>
  <dcterms:modified xsi:type="dcterms:W3CDTF">2015-05-01T18:30:00Z</dcterms:modified>
</cp:coreProperties>
</file>