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A5" w:rsidRDefault="007F76A5" w:rsidP="007F76A5">
      <w:pPr>
        <w:spacing w:line="240" w:lineRule="auto"/>
        <w:contextualSpacing/>
        <w:jc w:val="center"/>
      </w:pPr>
      <w:r>
        <w:t>Lee Conservation Commission</w:t>
      </w:r>
    </w:p>
    <w:p w:rsidR="007F76A5" w:rsidRDefault="007F76A5" w:rsidP="007F76A5">
      <w:pPr>
        <w:spacing w:line="240" w:lineRule="auto"/>
        <w:contextualSpacing/>
        <w:jc w:val="center"/>
      </w:pPr>
      <w:r>
        <w:t>Town Hall 32 Main Street Courtroom</w:t>
      </w:r>
    </w:p>
    <w:p w:rsidR="007F76A5" w:rsidRDefault="007F76A5" w:rsidP="007F76A5">
      <w:pPr>
        <w:spacing w:line="240" w:lineRule="auto"/>
        <w:contextualSpacing/>
        <w:jc w:val="center"/>
      </w:pPr>
      <w:r w:rsidRPr="007F76A5">
        <w:t>Wednesday November 20, 2019 7:00 PM</w:t>
      </w:r>
    </w:p>
    <w:p w:rsidR="007F76A5" w:rsidRDefault="007F76A5" w:rsidP="007F76A5">
      <w:pPr>
        <w:spacing w:line="240" w:lineRule="auto"/>
        <w:contextualSpacing/>
        <w:jc w:val="center"/>
      </w:pPr>
    </w:p>
    <w:p w:rsidR="007F76A5" w:rsidRDefault="007F76A5" w:rsidP="007F76A5">
      <w:pPr>
        <w:spacing w:line="240" w:lineRule="auto"/>
        <w:contextualSpacing/>
      </w:pPr>
      <w:r>
        <w:t>Commissioners Present:  Kathy Arment, Chair; John Philpott; Marilyn Hansen; James Wickham; John Coty, Jr.</w:t>
      </w:r>
    </w:p>
    <w:p w:rsidR="007F76A5" w:rsidRDefault="007F76A5" w:rsidP="007F76A5">
      <w:pPr>
        <w:spacing w:line="240" w:lineRule="auto"/>
        <w:contextualSpacing/>
      </w:pPr>
      <w:r>
        <w:t>Commissioners Absent:  Stu Dalheim</w:t>
      </w:r>
    </w:p>
    <w:p w:rsidR="00492492" w:rsidRDefault="00492492" w:rsidP="007F76A5">
      <w:pPr>
        <w:spacing w:line="240" w:lineRule="auto"/>
        <w:contextualSpacing/>
      </w:pPr>
      <w:r>
        <w:t>Members of the Public Present:  Mark Stinson, Mass DEP;  Amer Raza, Mass DOT; James McMahon, McMahon Strategic Deve</w:t>
      </w:r>
      <w:r w:rsidR="0043612F">
        <w:t>lopment; Steve Poole, Lakeview E</w:t>
      </w:r>
      <w:r>
        <w:t>ngineering; Harsh Patel, Green Theory Cultivation; Janet Warner</w:t>
      </w:r>
    </w:p>
    <w:p w:rsidR="00ED05EF" w:rsidRDefault="00ED05EF" w:rsidP="007F76A5">
      <w:pPr>
        <w:spacing w:line="240" w:lineRule="auto"/>
        <w:contextualSpacing/>
      </w:pPr>
    </w:p>
    <w:p w:rsidR="00186D87" w:rsidRPr="00186D87" w:rsidRDefault="00ED05EF" w:rsidP="00186D87">
      <w:pPr>
        <w:pStyle w:val="ListParagraph"/>
        <w:numPr>
          <w:ilvl w:val="0"/>
          <w:numId w:val="1"/>
        </w:numPr>
        <w:spacing w:line="240" w:lineRule="auto"/>
        <w:rPr>
          <w:b/>
        </w:rPr>
      </w:pPr>
      <w:r>
        <w:rPr>
          <w:b/>
        </w:rPr>
        <w:t xml:space="preserve">Lee Youth Commission   Kathy Hall/Janet Warner  Discussion on new equipment at the Lee Athletic Field   </w:t>
      </w:r>
      <w:r w:rsidR="00C15E46">
        <w:t>Janet Warner presented.  T</w:t>
      </w:r>
      <w:r>
        <w:t xml:space="preserve">he </w:t>
      </w:r>
      <w:r w:rsidR="00186D87">
        <w:t xml:space="preserve">Youth </w:t>
      </w:r>
      <w:r>
        <w:t xml:space="preserve">Commission would like to add adult exercise equipment to the </w:t>
      </w:r>
      <w:r w:rsidR="00186D87">
        <w:t>field.  Each piece would require a</w:t>
      </w:r>
      <w:r w:rsidR="00C15E46">
        <w:t xml:space="preserve"> 1 ½ </w:t>
      </w:r>
      <w:r w:rsidR="00CE622F">
        <w:t xml:space="preserve">foot </w:t>
      </w:r>
      <w:r w:rsidR="00C15E46">
        <w:t>hole to be dug for a small cement footing.</w:t>
      </w:r>
      <w:r w:rsidR="00186D87">
        <w:t xml:space="preserve">  The equipment would be located in the flood plain near the existing children’s equipment.  The Conservation Commission requested that the following information be presented to them:  exact location, </w:t>
      </w:r>
      <w:r w:rsidR="00C15E46">
        <w:t xml:space="preserve">total </w:t>
      </w:r>
      <w:r w:rsidR="00186D87">
        <w:t>amount</w:t>
      </w:r>
      <w:r w:rsidR="00C15E46">
        <w:t xml:space="preserve"> of disturbance</w:t>
      </w:r>
      <w:r w:rsidR="002E42C6">
        <w:t>;</w:t>
      </w:r>
      <w:r w:rsidR="00C15E46">
        <w:t xml:space="preserve"> c</w:t>
      </w:r>
      <w:r w:rsidR="00186D87">
        <w:t>ompos</w:t>
      </w:r>
      <w:r w:rsidR="002E42C6">
        <w:t>ition and size of the equipment</w:t>
      </w:r>
      <w:r w:rsidR="00186D87">
        <w:t xml:space="preserve"> and equipment to be used for installation; </w:t>
      </w:r>
      <w:r w:rsidR="002E42C6">
        <w:t>materials to be used;  v</w:t>
      </w:r>
      <w:r w:rsidR="00186D87">
        <w:t>olume of the soil removed—all the details.   The Youth Commission is to notify the Conservation Commission when they are ready to present their complete plan.</w:t>
      </w:r>
    </w:p>
    <w:p w:rsidR="00186D87" w:rsidRPr="00186D87" w:rsidRDefault="00186D87" w:rsidP="00186D87">
      <w:pPr>
        <w:pStyle w:val="ListParagraph"/>
        <w:spacing w:line="240" w:lineRule="auto"/>
        <w:rPr>
          <w:b/>
        </w:rPr>
      </w:pPr>
    </w:p>
    <w:p w:rsidR="00B202E6" w:rsidRDefault="00B202E6" w:rsidP="00B202E6">
      <w:pPr>
        <w:pStyle w:val="ListParagraph"/>
        <w:numPr>
          <w:ilvl w:val="0"/>
          <w:numId w:val="1"/>
        </w:numPr>
        <w:spacing w:line="240" w:lineRule="auto"/>
        <w:rPr>
          <w:b/>
        </w:rPr>
      </w:pPr>
      <w:r>
        <w:rPr>
          <w:b/>
        </w:rPr>
        <w:t>Notice of Intent  Francisca Heming, Mass DOT, Highway Division  DEP #196-0466   Repaving and related work on Route 20 between Mile Marker 18.0 and Mile Marker 18</w:t>
      </w:r>
      <w:r w:rsidR="00675783">
        <w:rPr>
          <w:b/>
        </w:rPr>
        <w:t>.7</w:t>
      </w:r>
      <w:r>
        <w:rPr>
          <w:b/>
        </w:rPr>
        <w:t xml:space="preserve">   </w:t>
      </w:r>
      <w:r>
        <w:t xml:space="preserve">(Mass DOT does not have to notify abutters) Mr. Raza passed out plans.  </w:t>
      </w:r>
      <w:r w:rsidR="00384667">
        <w:t xml:space="preserve">The new sidewalk will be extended to McDonald’s. The roadway will be resurfaced and any brick masonry and granite rubble block will be reset as necessary.  The drainage structures will be realigned and these and any pipes will be cleaned of sediments.  Guardrails will be upgraded as needed.  The areas disturbed by construction operations will be loamed and seeded.  Approximately 182 cubic feet of flood storage volume will be lost as the result of a proposed project within BLSF.  About 208 cubic feet of compensatory storage will be provided. Work will occur in approximately 2,357 square feet of the Riverfront resource area.  No materials will be stored on site.  There was discussion </w:t>
      </w:r>
      <w:r w:rsidR="00CE622F">
        <w:t xml:space="preserve">about </w:t>
      </w:r>
      <w:r w:rsidR="00384667">
        <w:t xml:space="preserve">areas and projects to do for improvement of the riverfront area.  </w:t>
      </w:r>
      <w:r w:rsidR="00384667">
        <w:rPr>
          <w:b/>
        </w:rPr>
        <w:t>Motion by Mr. Wickham with a second by Mr. Coty to approve the Notice of Intent, DEP #196-0466 with the details as written in the Notice of Intent with the special conditions as follows:  salt resistant plantings to be used on the downhill side</w:t>
      </w:r>
      <w:r w:rsidR="00EC219F">
        <w:rPr>
          <w:b/>
        </w:rPr>
        <w:t xml:space="preserve"> of the retaining wall to stabilize the bank; </w:t>
      </w:r>
      <w:r w:rsidR="00675783">
        <w:rPr>
          <w:b/>
        </w:rPr>
        <w:t>a list of 2-3 projects for required improvement of the riverfront</w:t>
      </w:r>
      <w:r w:rsidR="00EC219F">
        <w:rPr>
          <w:b/>
        </w:rPr>
        <w:t xml:space="preserve"> </w:t>
      </w:r>
      <w:r w:rsidR="00CE622F">
        <w:rPr>
          <w:b/>
        </w:rPr>
        <w:t>, these are</w:t>
      </w:r>
      <w:r w:rsidR="00EC219F">
        <w:rPr>
          <w:b/>
        </w:rPr>
        <w:t xml:space="preserve"> subject to the approval of the Conservation Commission; two postings of the DEP number, one at each end of project site.  Unanimous approval</w:t>
      </w:r>
    </w:p>
    <w:p w:rsidR="00EC219F" w:rsidRDefault="00EC219F" w:rsidP="00EC219F">
      <w:pPr>
        <w:pStyle w:val="ListParagraph"/>
        <w:spacing w:line="240" w:lineRule="auto"/>
        <w:rPr>
          <w:b/>
        </w:rPr>
      </w:pPr>
    </w:p>
    <w:p w:rsidR="00EC219F" w:rsidRDefault="00EC219F" w:rsidP="00EC219F">
      <w:pPr>
        <w:pStyle w:val="ListParagraph"/>
        <w:numPr>
          <w:ilvl w:val="0"/>
          <w:numId w:val="1"/>
        </w:numPr>
        <w:spacing w:line="240" w:lineRule="auto"/>
        <w:rPr>
          <w:b/>
        </w:rPr>
      </w:pPr>
      <w:r>
        <w:rPr>
          <w:b/>
        </w:rPr>
        <w:t>Notice of Intent  Green Theory Cultivation  DEP #196-pending  8</w:t>
      </w:r>
      <w:r w:rsidR="00675783">
        <w:rPr>
          <w:b/>
        </w:rPr>
        <w:t>45 Pleasant Street  Construction</w:t>
      </w:r>
      <w:r>
        <w:rPr>
          <w:b/>
        </w:rPr>
        <w:t xml:space="preserve"> of a series of greenhouses and a processing building for the cultivation of marijuana, including stormwater controls, other utilit</w:t>
      </w:r>
      <w:r w:rsidR="006E694F">
        <w:rPr>
          <w:b/>
        </w:rPr>
        <w:t>i</w:t>
      </w:r>
      <w:r>
        <w:rPr>
          <w:b/>
        </w:rPr>
        <w:t xml:space="preserve">es, retaining walls and </w:t>
      </w:r>
      <w:r w:rsidR="006E694F">
        <w:rPr>
          <w:b/>
        </w:rPr>
        <w:t xml:space="preserve">site grading  </w:t>
      </w:r>
      <w:r w:rsidR="006E694F">
        <w:t xml:space="preserve">Mr. Poole presented the plan.  The wetland delineation that was used was done by Ms. Boomsma of White Engineering for the current owner. </w:t>
      </w:r>
      <w:r w:rsidR="00F253D5">
        <w:t xml:space="preserve"> The project work</w:t>
      </w:r>
      <w:r w:rsidR="00BB16E8">
        <w:t xml:space="preserve"> is all outside of the riverfront and the wetlands; the closest point of work to the wetlands is 40 feet.  </w:t>
      </w:r>
      <w:r w:rsidR="00F253D5">
        <w:t>There is a steep grade between the work area and the wetland; a</w:t>
      </w:r>
      <w:r w:rsidR="00BB16E8">
        <w:t xml:space="preserve"> retaining wall will be installed to hold the soils</w:t>
      </w:r>
      <w:r w:rsidR="00F253D5">
        <w:t>.  The highway drainage system will be extended</w:t>
      </w:r>
      <w:r w:rsidR="00CD0109">
        <w:t>.</w:t>
      </w:r>
      <w:r w:rsidR="00F253D5">
        <w:t xml:space="preserve"> The </w:t>
      </w:r>
      <w:r w:rsidR="00CD0109">
        <w:t>c</w:t>
      </w:r>
      <w:r w:rsidR="00F253D5">
        <w:t xml:space="preserve">atch basins are within the 100’ buffer zone.  </w:t>
      </w:r>
      <w:r w:rsidR="00F253D5">
        <w:lastRenderedPageBreak/>
        <w:t xml:space="preserve">Mr. Stinson questioned whether any of the area was within </w:t>
      </w:r>
      <w:r w:rsidR="00CD0109">
        <w:t xml:space="preserve">a </w:t>
      </w:r>
      <w:r w:rsidR="00F253D5">
        <w:t>rare species habitats</w:t>
      </w:r>
      <w:r w:rsidR="00CD0109">
        <w:t>—he believes there is a section of the property that is.</w:t>
      </w:r>
      <w:r w:rsidR="00F253D5">
        <w:t xml:space="preserve">  The applicant will need to</w:t>
      </w:r>
      <w:r w:rsidR="006F05DB">
        <w:t xml:space="preserve"> submit a copy of the NOI to NHESP for review.</w:t>
      </w:r>
      <w:r w:rsidR="00CD0109">
        <w:t xml:space="preserve">  He also was concerned about the soils and the wetland delineations, especially in the area by the highway.  There were no soil samples done.  The Commission requested that a professional be hired to do soil assessment</w:t>
      </w:r>
      <w:r w:rsidR="006F05DB">
        <w:t>, an</w:t>
      </w:r>
      <w:r w:rsidR="00CD0109">
        <w:t xml:space="preserve"> area of specific concern was the area with a channel for water.  </w:t>
      </w:r>
      <w:r w:rsidR="00CD0109">
        <w:rPr>
          <w:b/>
        </w:rPr>
        <w:t>Motion by Ms. Arment with a second by Ms. Hansen to continue with the applicant’s consent to the December 4, 2019 meeting.  Unanimous approval</w:t>
      </w:r>
    </w:p>
    <w:p w:rsidR="006F05DB" w:rsidRPr="006F05DB" w:rsidRDefault="006F05DB" w:rsidP="006F05DB">
      <w:pPr>
        <w:spacing w:line="240" w:lineRule="auto"/>
        <w:rPr>
          <w:b/>
        </w:rPr>
      </w:pPr>
      <w:r>
        <w:rPr>
          <w:b/>
        </w:rPr>
        <w:t xml:space="preserve">Motion by </w:t>
      </w:r>
      <w:r w:rsidR="00CE622F">
        <w:rPr>
          <w:b/>
        </w:rPr>
        <w:t xml:space="preserve">Ms. Arment with a second by </w:t>
      </w:r>
      <w:r w:rsidR="0043612F">
        <w:rPr>
          <w:b/>
        </w:rPr>
        <w:t xml:space="preserve">Mr. Philpott </w:t>
      </w:r>
      <w:r w:rsidR="00CE622F">
        <w:rPr>
          <w:b/>
        </w:rPr>
        <w:t>to approve the November 6, 2019 minutes.  Unanimous approval</w:t>
      </w:r>
    </w:p>
    <w:p w:rsidR="00CD0109" w:rsidRDefault="00CD0109" w:rsidP="00CD0109">
      <w:pPr>
        <w:spacing w:line="240" w:lineRule="auto"/>
      </w:pPr>
      <w:r>
        <w:t>There was a general discussion among the Commission</w:t>
      </w:r>
      <w:r w:rsidR="00675783">
        <w:t xml:space="preserve"> and Mr. Stinson </w:t>
      </w:r>
      <w:r>
        <w:t xml:space="preserve"> about peer reviews and Enforcement Orders.</w:t>
      </w:r>
    </w:p>
    <w:p w:rsidR="00CD0109" w:rsidRDefault="00CD0109" w:rsidP="00CD0109">
      <w:pPr>
        <w:spacing w:line="240" w:lineRule="auto"/>
      </w:pPr>
      <w:r>
        <w:t>Motion to adjourn by Ms. Arment with a second by Mr. Philpott at 9:15 PM.  Unanimous approval</w:t>
      </w:r>
    </w:p>
    <w:p w:rsidR="006F05DB" w:rsidRDefault="006F05DB" w:rsidP="00CD0109">
      <w:pPr>
        <w:spacing w:line="240" w:lineRule="auto"/>
      </w:pPr>
    </w:p>
    <w:p w:rsidR="006F05DB" w:rsidRPr="00CD0109" w:rsidRDefault="006F05DB" w:rsidP="00CD0109">
      <w:pPr>
        <w:spacing w:line="240" w:lineRule="auto"/>
      </w:pPr>
      <w:r>
        <w:t>Documents:  Green Theory Notice of Intent (no DEP number); Notice of Intent Mass DOT Highway Division DEP #196-0466; Photos of possible adult equipment at Lee Athletic Field; minutes of the October</w:t>
      </w:r>
      <w:r w:rsidR="00CE622F">
        <w:t>; November 4, 2019 minutes</w:t>
      </w:r>
    </w:p>
    <w:sectPr w:rsidR="006F05DB" w:rsidRPr="00CD0109" w:rsidSect="00C5672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2F" w:rsidRDefault="00CE622F" w:rsidP="007F76A5">
      <w:pPr>
        <w:spacing w:after="0" w:line="240" w:lineRule="auto"/>
      </w:pPr>
      <w:r>
        <w:separator/>
      </w:r>
    </w:p>
  </w:endnote>
  <w:endnote w:type="continuationSeparator" w:id="0">
    <w:p w:rsidR="00CE622F" w:rsidRDefault="00CE622F" w:rsidP="007F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2F" w:rsidRDefault="00CE622F" w:rsidP="007F76A5">
      <w:pPr>
        <w:spacing w:after="0" w:line="240" w:lineRule="auto"/>
      </w:pPr>
      <w:r>
        <w:separator/>
      </w:r>
    </w:p>
  </w:footnote>
  <w:footnote w:type="continuationSeparator" w:id="0">
    <w:p w:rsidR="00CE622F" w:rsidRDefault="00CE622F" w:rsidP="007F7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DF62EBB241434C2890C19954A19ECFBC"/>
      </w:placeholder>
      <w:temporary/>
      <w:showingPlcHdr/>
    </w:sdtPr>
    <w:sdtContent>
      <w:p w:rsidR="00CE622F" w:rsidRDefault="00CE622F">
        <w:pPr>
          <w:pStyle w:val="Header"/>
        </w:pPr>
        <w:r>
          <w:t>[Type text]</w:t>
        </w:r>
      </w:p>
    </w:sdtContent>
  </w:sdt>
  <w:p w:rsidR="00CE622F" w:rsidRDefault="00CE6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74B1C"/>
    <w:multiLevelType w:val="hybridMultilevel"/>
    <w:tmpl w:val="19A63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7F76A5"/>
    <w:rsid w:val="00186D87"/>
    <w:rsid w:val="00203AA0"/>
    <w:rsid w:val="00233597"/>
    <w:rsid w:val="002E42C6"/>
    <w:rsid w:val="00384667"/>
    <w:rsid w:val="00414820"/>
    <w:rsid w:val="0043612F"/>
    <w:rsid w:val="00492492"/>
    <w:rsid w:val="005361AD"/>
    <w:rsid w:val="00675783"/>
    <w:rsid w:val="006E694F"/>
    <w:rsid w:val="006F05DB"/>
    <w:rsid w:val="007F76A5"/>
    <w:rsid w:val="00894F8E"/>
    <w:rsid w:val="00A20827"/>
    <w:rsid w:val="00B202E6"/>
    <w:rsid w:val="00B30F5B"/>
    <w:rsid w:val="00BB16E8"/>
    <w:rsid w:val="00C15E46"/>
    <w:rsid w:val="00C5672D"/>
    <w:rsid w:val="00C97EED"/>
    <w:rsid w:val="00CD0109"/>
    <w:rsid w:val="00CE622F"/>
    <w:rsid w:val="00EC219F"/>
    <w:rsid w:val="00ED05EF"/>
    <w:rsid w:val="00F25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2D"/>
  </w:style>
  <w:style w:type="paragraph" w:styleId="Heading1">
    <w:name w:val="heading 1"/>
    <w:basedOn w:val="Normal"/>
    <w:next w:val="Normal"/>
    <w:link w:val="Heading1Char"/>
    <w:uiPriority w:val="9"/>
    <w:qFormat/>
    <w:rsid w:val="007F7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6A5"/>
  </w:style>
  <w:style w:type="paragraph" w:styleId="Footer">
    <w:name w:val="footer"/>
    <w:basedOn w:val="Normal"/>
    <w:link w:val="FooterChar"/>
    <w:uiPriority w:val="99"/>
    <w:semiHidden/>
    <w:unhideWhenUsed/>
    <w:rsid w:val="007F7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6A5"/>
  </w:style>
  <w:style w:type="paragraph" w:styleId="BalloonText">
    <w:name w:val="Balloon Text"/>
    <w:basedOn w:val="Normal"/>
    <w:link w:val="BalloonTextChar"/>
    <w:uiPriority w:val="99"/>
    <w:semiHidden/>
    <w:unhideWhenUsed/>
    <w:rsid w:val="007F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A5"/>
    <w:rPr>
      <w:rFonts w:ascii="Tahoma" w:hAnsi="Tahoma" w:cs="Tahoma"/>
      <w:sz w:val="16"/>
      <w:szCs w:val="16"/>
    </w:rPr>
  </w:style>
  <w:style w:type="paragraph" w:styleId="NoSpacing">
    <w:name w:val="No Spacing"/>
    <w:uiPriority w:val="1"/>
    <w:qFormat/>
    <w:rsid w:val="007F76A5"/>
    <w:pPr>
      <w:spacing w:after="0" w:line="240" w:lineRule="auto"/>
    </w:pPr>
  </w:style>
  <w:style w:type="character" w:customStyle="1" w:styleId="Heading1Char">
    <w:name w:val="Heading 1 Char"/>
    <w:basedOn w:val="DefaultParagraphFont"/>
    <w:link w:val="Heading1"/>
    <w:uiPriority w:val="9"/>
    <w:rsid w:val="007F76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D0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2EBB241434C2890C19954A19ECFBC"/>
        <w:category>
          <w:name w:val="General"/>
          <w:gallery w:val="placeholder"/>
        </w:category>
        <w:types>
          <w:type w:val="bbPlcHdr"/>
        </w:types>
        <w:behaviors>
          <w:behavior w:val="content"/>
        </w:behaviors>
        <w:guid w:val="{7745063C-1132-404D-87FF-80D1E20DD065}"/>
      </w:docPartPr>
      <w:docPartBody>
        <w:p w:rsidR="006142CA" w:rsidRDefault="00AD73D6" w:rsidP="00AD73D6">
          <w:pPr>
            <w:pStyle w:val="DF62EBB241434C2890C19954A19ECFB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73D6"/>
    <w:rsid w:val="00501286"/>
    <w:rsid w:val="005F1CA1"/>
    <w:rsid w:val="006142CA"/>
    <w:rsid w:val="00804CD6"/>
    <w:rsid w:val="00AD7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2EBB241434C2890C19954A19ECFBC">
    <w:name w:val="DF62EBB241434C2890C19954A19ECFBC"/>
    <w:rsid w:val="00AD73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concom</dc:creator>
  <cp:lastModifiedBy>concom</cp:lastModifiedBy>
  <cp:revision>7</cp:revision>
  <cp:lastPrinted>2019-12-02T14:48:00Z</cp:lastPrinted>
  <dcterms:created xsi:type="dcterms:W3CDTF">2019-11-25T14:53:00Z</dcterms:created>
  <dcterms:modified xsi:type="dcterms:W3CDTF">2019-12-18T15:40:00Z</dcterms:modified>
</cp:coreProperties>
</file>